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31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39400" cy="713231"/>
            <wp:effectExtent l="0" t="0" r="0" b="0"/>
            <wp:docPr id="1" name="Image 1" descr="A close up of a sign  AI-generated content may be incorrect., Picture, Pictur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 close up of a sign  AI-generated content may be incorrect., Picture, Pictu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400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0"/>
        <w:ind w:left="0" w:firstLine="0"/>
        <w:rPr>
          <w:rFonts w:ascii="Times New Roman"/>
        </w:rPr>
      </w:pPr>
    </w:p>
    <w:p>
      <w:pPr>
        <w:tabs>
          <w:tab w:pos="2966" w:val="left" w:leader="none"/>
        </w:tabs>
        <w:spacing w:before="0"/>
        <w:ind w:left="131" w:right="0" w:firstLine="0"/>
        <w:jc w:val="left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TITLE:</w:t>
      </w:r>
      <w:r>
        <w:rPr>
          <w:b/>
          <w:sz w:val="24"/>
        </w:rPr>
        <w:tab/>
        <w:t>Housing</w:t>
      </w:r>
      <w:r>
        <w:rPr>
          <w:b/>
          <w:spacing w:val="-2"/>
          <w:sz w:val="24"/>
        </w:rPr>
        <w:t> Manager</w:t>
      </w:r>
    </w:p>
    <w:p>
      <w:pPr>
        <w:tabs>
          <w:tab w:pos="2966" w:val="left" w:leader="none"/>
        </w:tabs>
        <w:spacing w:before="134"/>
        <w:ind w:left="13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DEPARTMENT:</w:t>
      </w:r>
      <w:r>
        <w:rPr>
          <w:b/>
          <w:sz w:val="24"/>
        </w:rPr>
        <w:tab/>
        <w:t>Housing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Management</w:t>
      </w:r>
    </w:p>
    <w:p>
      <w:pPr>
        <w:tabs>
          <w:tab w:pos="2966" w:val="left" w:leader="none"/>
        </w:tabs>
        <w:spacing w:line="357" w:lineRule="auto" w:before="132"/>
        <w:ind w:left="131" w:right="1783" w:firstLine="0"/>
        <w:jc w:val="left"/>
        <w:rPr>
          <w:b/>
          <w:sz w:val="24"/>
        </w:rPr>
      </w:pPr>
      <w:r>
        <w:rPr>
          <w:b/>
          <w:sz w:val="24"/>
        </w:rPr>
        <w:t>RESPONSIBLE TO:</w:t>
        <w:tab/>
        <w:t>Director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Housing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Communities RESPONSIBLE FOR:</w:t>
        <w:tab/>
        <w:t>Housing Management Team</w:t>
      </w:r>
    </w:p>
    <w:p>
      <w:pPr>
        <w:tabs>
          <w:tab w:pos="2966" w:val="left" w:leader="none"/>
        </w:tabs>
        <w:spacing w:line="272" w:lineRule="exact" w:before="0"/>
        <w:ind w:left="13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GRADE</w:t>
      </w:r>
      <w:r>
        <w:rPr>
          <w:b/>
          <w:sz w:val="24"/>
        </w:rPr>
        <w:tab/>
        <w:t>EVH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9 (SM1 to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SM3)</w:t>
      </w:r>
    </w:p>
    <w:p>
      <w:pPr>
        <w:pStyle w:val="BodyText"/>
        <w:spacing w:before="248"/>
        <w:ind w:left="0" w:firstLine="0"/>
        <w:rPr>
          <w:b/>
        </w:rPr>
      </w:pPr>
    </w:p>
    <w:p>
      <w:pPr>
        <w:pStyle w:val="Heading1"/>
        <w:spacing w:before="0"/>
      </w:pPr>
      <w:r>
        <w:rPr/>
        <w:t>MAIN</w:t>
      </w:r>
      <w:r>
        <w:rPr>
          <w:spacing w:val="-2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ROLE</w:t>
      </w:r>
    </w:p>
    <w:p>
      <w:pPr>
        <w:pStyle w:val="BodyText"/>
        <w:spacing w:line="259" w:lineRule="auto" w:before="183"/>
        <w:ind w:left="23" w:firstLine="0"/>
      </w:pPr>
      <w:r>
        <w:rPr/>
        <w:t>The postholder is responsible for working with the Director of Housing and Communities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operational</w:t>
      </w:r>
      <w:r>
        <w:rPr>
          <w:spacing w:val="-6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high</w:t>
      </w:r>
      <w:r>
        <w:rPr>
          <w:spacing w:val="-6"/>
        </w:rPr>
        <w:t> </w:t>
      </w:r>
      <w:r>
        <w:rPr/>
        <w:t>quality</w:t>
      </w:r>
      <w:r>
        <w:rPr>
          <w:spacing w:val="-6"/>
        </w:rPr>
        <w:t> </w:t>
      </w:r>
      <w:r>
        <w:rPr/>
        <w:t>housing</w:t>
      </w:r>
      <w:r>
        <w:rPr>
          <w:spacing w:val="-3"/>
        </w:rPr>
        <w:t> </w:t>
      </w:r>
      <w:r>
        <w:rPr/>
        <w:t>management services at Ayrshire Housing.</w:t>
      </w:r>
    </w:p>
    <w:p>
      <w:pPr>
        <w:pStyle w:val="BodyText"/>
        <w:spacing w:line="259" w:lineRule="auto" w:before="159"/>
        <w:ind w:left="23" w:firstLine="0"/>
      </w:pPr>
      <w:r>
        <w:rPr/>
        <w:t>Leading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delivering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tenant</w:t>
      </w:r>
      <w:r>
        <w:rPr>
          <w:spacing w:val="-5"/>
        </w:rPr>
        <w:t> </w:t>
      </w:r>
      <w:r>
        <w:rPr/>
        <w:t>participation</w:t>
      </w:r>
      <w:r>
        <w:rPr>
          <w:spacing w:val="-3"/>
        </w:rPr>
        <w:t> </w:t>
      </w:r>
      <w:r>
        <w:rPr/>
        <w:t>strategy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key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</w:t>
      </w:r>
      <w:r>
        <w:rPr>
          <w:spacing w:val="-17"/>
        </w:rPr>
        <w:t> </w:t>
      </w:r>
      <w:r>
        <w:rPr/>
        <w:t>Ayrshire Housing is delivering excellent tenant services to customers.</w:t>
      </w:r>
    </w:p>
    <w:p>
      <w:pPr>
        <w:pStyle w:val="Heading1"/>
        <w:spacing w:before="160"/>
      </w:pPr>
      <w:r>
        <w:rPr>
          <w:spacing w:val="-2"/>
        </w:rPr>
        <w:t>CORPORATE</w:t>
      </w:r>
      <w:r>
        <w:rPr>
          <w:spacing w:val="-6"/>
        </w:rPr>
        <w:t> </w:t>
      </w:r>
      <w:r>
        <w:rPr>
          <w:spacing w:val="-2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183" w:after="0"/>
        <w:ind w:left="383" w:right="381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carry</w:t>
      </w:r>
      <w:r>
        <w:rPr>
          <w:spacing w:val="-5"/>
          <w:sz w:val="24"/>
        </w:rPr>
        <w:t> </w:t>
      </w:r>
      <w:r>
        <w:rPr>
          <w:sz w:val="24"/>
        </w:rPr>
        <w:t>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requirements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job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accordance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agreed</w:t>
      </w:r>
      <w:r>
        <w:rPr>
          <w:spacing w:val="-5"/>
          <w:sz w:val="24"/>
        </w:rPr>
        <w:t> </w:t>
      </w:r>
      <w:r>
        <w:rPr>
          <w:sz w:val="24"/>
        </w:rPr>
        <w:t>policies and procedures of</w:t>
      </w:r>
      <w:r>
        <w:rPr>
          <w:spacing w:val="-3"/>
          <w:sz w:val="24"/>
        </w:rPr>
        <w:t> </w:t>
      </w:r>
      <w:r>
        <w:rPr>
          <w:sz w:val="24"/>
        </w:rPr>
        <w:t>Ayrshire Housing including the code of conduct.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2" w:after="0"/>
        <w:ind w:left="383" w:right="876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ensure</w:t>
      </w:r>
      <w:r>
        <w:rPr>
          <w:spacing w:val="-6"/>
          <w:sz w:val="24"/>
        </w:rPr>
        <w:t> </w:t>
      </w:r>
      <w:r>
        <w:rPr>
          <w:sz w:val="24"/>
        </w:rPr>
        <w:t>absolute</w:t>
      </w:r>
      <w:r>
        <w:rPr>
          <w:spacing w:val="-5"/>
          <w:sz w:val="24"/>
        </w:rPr>
        <w:t> </w:t>
      </w:r>
      <w:r>
        <w:rPr>
          <w:sz w:val="24"/>
        </w:rPr>
        <w:t>confidentiality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all</w:t>
      </w:r>
      <w:r>
        <w:rPr>
          <w:spacing w:val="-7"/>
          <w:sz w:val="24"/>
        </w:rPr>
        <w:t> </w:t>
      </w:r>
      <w:r>
        <w:rPr>
          <w:sz w:val="24"/>
        </w:rPr>
        <w:t>times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respect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tenants,</w:t>
      </w:r>
      <w:r>
        <w:rPr>
          <w:spacing w:val="-6"/>
          <w:sz w:val="24"/>
        </w:rPr>
        <w:t> </w:t>
      </w:r>
      <w:r>
        <w:rPr>
          <w:sz w:val="24"/>
        </w:rPr>
        <w:t>former tenants and applicants.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3" w:after="0"/>
        <w:ind w:left="383" w:right="38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comply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responsibilities</w:t>
      </w:r>
      <w:r>
        <w:rPr>
          <w:spacing w:val="-7"/>
          <w:sz w:val="24"/>
        </w:rPr>
        <w:t> </w:t>
      </w:r>
      <w:r>
        <w:rPr>
          <w:sz w:val="24"/>
        </w:rPr>
        <w:t>under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17"/>
          <w:sz w:val="24"/>
        </w:rPr>
        <w:t> </w:t>
      </w:r>
      <w:r>
        <w:rPr>
          <w:sz w:val="24"/>
        </w:rPr>
        <w:t>Association’s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protection,</w:t>
      </w:r>
      <w:r>
        <w:rPr>
          <w:spacing w:val="-9"/>
          <w:sz w:val="24"/>
        </w:rPr>
        <w:t> </w:t>
      </w:r>
      <w:r>
        <w:rPr>
          <w:sz w:val="24"/>
        </w:rPr>
        <w:t>health</w:t>
      </w:r>
      <w:r>
        <w:rPr>
          <w:spacing w:val="-7"/>
          <w:sz w:val="24"/>
        </w:rPr>
        <w:t> </w:t>
      </w:r>
      <w:r>
        <w:rPr>
          <w:sz w:val="24"/>
        </w:rPr>
        <w:t>and safety, safeguarding and equality and diversity policies.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2" w:after="0"/>
        <w:ind w:left="383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identify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attend</w:t>
      </w:r>
      <w:r>
        <w:rPr>
          <w:spacing w:val="-6"/>
          <w:sz w:val="24"/>
        </w:rPr>
        <w:t> </w:t>
      </w:r>
      <w:r>
        <w:rPr>
          <w:sz w:val="24"/>
        </w:rPr>
        <w:t>training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skills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up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date.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18" w:after="0"/>
        <w:ind w:left="383" w:right="115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take</w:t>
      </w:r>
      <w:r>
        <w:rPr>
          <w:spacing w:val="-6"/>
          <w:sz w:val="24"/>
        </w:rPr>
        <w:t> </w:t>
      </w:r>
      <w:r>
        <w:rPr>
          <w:sz w:val="24"/>
        </w:rPr>
        <w:t>responsibility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keeping</w:t>
      </w:r>
      <w:r>
        <w:rPr>
          <w:spacing w:val="-8"/>
          <w:sz w:val="24"/>
        </w:rPr>
        <w:t> </w:t>
      </w:r>
      <w:r>
        <w:rPr>
          <w:sz w:val="24"/>
        </w:rPr>
        <w:t>oneself</w:t>
      </w:r>
      <w:r>
        <w:rPr>
          <w:spacing w:val="-6"/>
          <w:sz w:val="24"/>
        </w:rPr>
        <w:t> </w:t>
      </w:r>
      <w:r>
        <w:rPr>
          <w:sz w:val="24"/>
        </w:rPr>
        <w:t>fully</w:t>
      </w:r>
      <w:r>
        <w:rPr>
          <w:spacing w:val="-6"/>
          <w:sz w:val="24"/>
        </w:rPr>
        <w:t> </w:t>
      </w:r>
      <w:r>
        <w:rPr>
          <w:sz w:val="24"/>
        </w:rPr>
        <w:t>apprised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changes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17"/>
          <w:sz w:val="24"/>
        </w:rPr>
        <w:t> </w:t>
      </w:r>
      <w:r>
        <w:rPr>
          <w:sz w:val="24"/>
        </w:rPr>
        <w:t>Association policy, current legislation, relevant guidance and models of good practice.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2" w:after="0"/>
        <w:ind w:left="383" w:right="261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carry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7"/>
          <w:sz w:val="24"/>
        </w:rPr>
        <w:t> </w:t>
      </w:r>
      <w:r>
        <w:rPr>
          <w:sz w:val="24"/>
        </w:rPr>
        <w:t>duties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ensure the proper functioning of Ayrshire Housing.</w:t>
      </w:r>
    </w:p>
    <w:p>
      <w:pPr>
        <w:pStyle w:val="Heading1"/>
      </w:pPr>
      <w:r>
        <w:rPr/>
        <w:t>MANAGEMENT</w:t>
      </w:r>
      <w:r>
        <w:rPr>
          <w:spacing w:val="-12"/>
        </w:rPr>
        <w:t> </w:t>
      </w:r>
      <w:r>
        <w:rPr/>
        <w:t>AND</w:t>
      </w:r>
      <w:r>
        <w:rPr>
          <w:spacing w:val="-1"/>
        </w:rPr>
        <w:t> </w:t>
      </w:r>
      <w:r>
        <w:rPr/>
        <w:t>LEADERSHIP</w:t>
      </w:r>
      <w:r>
        <w:rPr>
          <w:spacing w:val="-5"/>
        </w:rPr>
        <w:t> </w:t>
      </w:r>
      <w:r>
        <w:rPr>
          <w:spacing w:val="-2"/>
        </w:rPr>
        <w:t>RESPONSIBILITIES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93" w:lineRule="exact" w:before="181" w:after="0"/>
        <w:ind w:left="383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effectively</w:t>
      </w:r>
      <w:r>
        <w:rPr>
          <w:spacing w:val="-4"/>
          <w:sz w:val="24"/>
        </w:rPr>
        <w:t> </w:t>
      </w:r>
      <w:r>
        <w:rPr>
          <w:sz w:val="24"/>
        </w:rPr>
        <w:t>lead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deliver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aspects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7"/>
          <w:sz w:val="24"/>
        </w:rPr>
        <w:t> </w:t>
      </w:r>
      <w:r>
        <w:rPr>
          <w:sz w:val="24"/>
        </w:rPr>
        <w:t>Ayrshire</w:t>
      </w:r>
      <w:r>
        <w:rPr>
          <w:spacing w:val="-4"/>
          <w:sz w:val="24"/>
        </w:rPr>
        <w:t> </w:t>
      </w:r>
      <w:r>
        <w:rPr>
          <w:sz w:val="24"/>
        </w:rPr>
        <w:t>Housing’s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housing</w:t>
      </w:r>
    </w:p>
    <w:p>
      <w:pPr>
        <w:pStyle w:val="BodyText"/>
        <w:spacing w:before="0"/>
        <w:ind w:firstLine="0"/>
      </w:pPr>
      <w:r>
        <w:rPr/>
        <w:t>management</w:t>
      </w:r>
      <w:r>
        <w:rPr>
          <w:spacing w:val="-4"/>
        </w:rPr>
        <w:t> </w:t>
      </w:r>
      <w:r>
        <w:rPr/>
        <w:t>service</w:t>
      </w:r>
      <w:r>
        <w:rPr>
          <w:spacing w:val="-6"/>
        </w:rPr>
        <w:t> </w:t>
      </w:r>
      <w:r>
        <w:rPr/>
        <w:t>while</w:t>
      </w:r>
      <w:r>
        <w:rPr>
          <w:spacing w:val="-4"/>
        </w:rPr>
        <w:t> </w:t>
      </w:r>
      <w:r>
        <w:rPr/>
        <w:t>ensuring</w:t>
      </w:r>
      <w:r>
        <w:rPr>
          <w:spacing w:val="-3"/>
        </w:rPr>
        <w:t> </w:t>
      </w:r>
      <w:r>
        <w:rPr/>
        <w:t>that</w:t>
      </w:r>
      <w:r>
        <w:rPr>
          <w:spacing w:val="-6"/>
        </w:rPr>
        <w:t> </w:t>
      </w:r>
      <w:r>
        <w:rPr/>
        <w:t>activities</w:t>
      </w:r>
      <w:r>
        <w:rPr>
          <w:spacing w:val="-4"/>
        </w:rPr>
        <w:t> </w:t>
      </w:r>
      <w:r>
        <w:rPr/>
        <w:t>comply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legislation</w:t>
      </w:r>
      <w:r>
        <w:rPr>
          <w:spacing w:val="-5"/>
        </w:rPr>
        <w:t> </w:t>
      </w:r>
      <w:r>
        <w:rPr/>
        <w:t>and regulatory requirements and the Scottish Social Housing Charter.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561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provide</w:t>
      </w:r>
      <w:r>
        <w:rPr>
          <w:spacing w:val="-5"/>
          <w:sz w:val="24"/>
        </w:rPr>
        <w:t> </w:t>
      </w:r>
      <w:r>
        <w:rPr>
          <w:sz w:val="24"/>
        </w:rPr>
        <w:t>line</w:t>
      </w:r>
      <w:r>
        <w:rPr>
          <w:spacing w:val="-4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team</w:t>
      </w:r>
      <w:r>
        <w:rPr>
          <w:spacing w:val="-8"/>
          <w:sz w:val="24"/>
        </w:rPr>
        <w:t> </w:t>
      </w:r>
      <w:r>
        <w:rPr>
          <w:sz w:val="24"/>
        </w:rPr>
        <w:t>ensuring</w:t>
      </w:r>
      <w:r>
        <w:rPr>
          <w:spacing w:val="-5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supported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their roles and able to fulfil their duties.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235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input</w:t>
      </w:r>
      <w:r>
        <w:rPr>
          <w:spacing w:val="-6"/>
          <w:sz w:val="24"/>
        </w:rPr>
        <w:t> </w:t>
      </w:r>
      <w:r>
        <w:rPr>
          <w:sz w:val="24"/>
        </w:rPr>
        <w:t>into</w:t>
      </w:r>
      <w:r>
        <w:rPr>
          <w:spacing w:val="-17"/>
          <w:sz w:val="24"/>
        </w:rPr>
        <w:t> </w:t>
      </w:r>
      <w:r>
        <w:rPr>
          <w:sz w:val="24"/>
        </w:rPr>
        <w:t>Ayrshire</w:t>
      </w:r>
      <w:r>
        <w:rPr>
          <w:spacing w:val="-7"/>
          <w:sz w:val="24"/>
        </w:rPr>
        <w:t> </w:t>
      </w:r>
      <w:r>
        <w:rPr>
          <w:sz w:val="24"/>
        </w:rPr>
        <w:t>Housing's</w:t>
      </w:r>
      <w:r>
        <w:rPr>
          <w:spacing w:val="-6"/>
          <w:sz w:val="24"/>
        </w:rPr>
        <w:t> </w:t>
      </w:r>
      <w:r>
        <w:rPr>
          <w:sz w:val="24"/>
        </w:rPr>
        <w:t>risk</w:t>
      </w:r>
      <w:r>
        <w:rPr>
          <w:spacing w:val="-6"/>
          <w:sz w:val="24"/>
        </w:rPr>
        <w:t> </w:t>
      </w:r>
      <w:r>
        <w:rPr>
          <w:sz w:val="24"/>
        </w:rPr>
        <w:t>management</w:t>
      </w:r>
      <w:r>
        <w:rPr>
          <w:spacing w:val="-6"/>
          <w:sz w:val="24"/>
        </w:rPr>
        <w:t> </w:t>
      </w:r>
      <w:r>
        <w:rPr>
          <w:sz w:val="24"/>
        </w:rPr>
        <w:t>strategy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relation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housing management related financial, regulatory and reputational risk.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93" w:lineRule="exact" w:before="0" w:after="0"/>
        <w:ind w:left="383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lead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delivery,</w:t>
      </w:r>
      <w:r>
        <w:rPr>
          <w:spacing w:val="-9"/>
          <w:sz w:val="24"/>
        </w:rPr>
        <w:t> </w:t>
      </w:r>
      <w:r>
        <w:rPr>
          <w:sz w:val="24"/>
        </w:rPr>
        <w:t>monitoring,</w:t>
      </w:r>
      <w:r>
        <w:rPr>
          <w:spacing w:val="-9"/>
          <w:sz w:val="24"/>
        </w:rPr>
        <w:t> </w:t>
      </w:r>
      <w:r>
        <w:rPr>
          <w:sz w:val="24"/>
        </w:rPr>
        <w:t>evaluation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reporting</w:t>
      </w:r>
      <w:r>
        <w:rPr>
          <w:spacing w:val="-6"/>
          <w:sz w:val="24"/>
        </w:rPr>
        <w:t> </w:t>
      </w:r>
      <w:r>
        <w:rPr>
          <w:sz w:val="24"/>
        </w:rPr>
        <w:t>attached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5"/>
          <w:sz w:val="24"/>
        </w:rPr>
        <w:t>all</w:t>
      </w:r>
    </w:p>
    <w:p>
      <w:pPr>
        <w:pStyle w:val="BodyText"/>
        <w:spacing w:line="259" w:lineRule="auto" w:before="18"/>
        <w:ind w:firstLine="0"/>
      </w:pPr>
      <w:r>
        <w:rPr/>
        <w:t>budgets,</w:t>
      </w:r>
      <w:r>
        <w:rPr>
          <w:spacing w:val="-6"/>
        </w:rPr>
        <w:t> </w:t>
      </w:r>
      <w:r>
        <w:rPr/>
        <w:t>KPIs,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value</w:t>
      </w:r>
      <w:r>
        <w:rPr>
          <w:spacing w:val="-3"/>
        </w:rPr>
        <w:t> </w:t>
      </w:r>
      <w:r>
        <w:rPr/>
        <w:t>reporting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achieve</w:t>
      </w:r>
      <w:r>
        <w:rPr>
          <w:spacing w:val="-5"/>
        </w:rPr>
        <w:t> </w:t>
      </w:r>
      <w:r>
        <w:rPr/>
        <w:t>continuous</w:t>
      </w:r>
      <w:r>
        <w:rPr>
          <w:spacing w:val="-4"/>
        </w:rPr>
        <w:t> </w:t>
      </w:r>
      <w:r>
        <w:rPr/>
        <w:t>improvement through effective operational management.</w:t>
      </w:r>
    </w:p>
    <w:p>
      <w:pPr>
        <w:pStyle w:val="BodyText"/>
        <w:spacing w:after="0" w:line="259" w:lineRule="auto"/>
        <w:sectPr>
          <w:type w:val="continuous"/>
          <w:pgSz w:w="11910" w:h="16840"/>
          <w:pgMar w:top="14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83" w:after="0"/>
        <w:ind w:left="383" w:right="265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ensure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principles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equality,</w:t>
      </w:r>
      <w:r>
        <w:rPr>
          <w:spacing w:val="-9"/>
          <w:sz w:val="24"/>
        </w:rPr>
        <w:t> </w:t>
      </w:r>
      <w:r>
        <w:rPr>
          <w:sz w:val="24"/>
        </w:rPr>
        <w:t>diversity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inclusion</w:t>
      </w:r>
      <w:r>
        <w:rPr>
          <w:spacing w:val="-9"/>
          <w:sz w:val="24"/>
        </w:rPr>
        <w:t> </w:t>
      </w:r>
      <w:r>
        <w:rPr>
          <w:sz w:val="24"/>
        </w:rPr>
        <w:t>are</w:t>
      </w:r>
      <w:r>
        <w:rPr>
          <w:spacing w:val="-7"/>
          <w:sz w:val="24"/>
        </w:rPr>
        <w:t> </w:t>
      </w:r>
      <w:r>
        <w:rPr>
          <w:sz w:val="24"/>
        </w:rPr>
        <w:t>embedded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 association’s culture.</w:t>
      </w:r>
    </w:p>
    <w:p>
      <w:pPr>
        <w:pStyle w:val="Heading1"/>
        <w:spacing w:line="396" w:lineRule="auto"/>
        <w:ind w:right="4093"/>
      </w:pPr>
      <w:r>
        <w:rPr/>
        <w:t>ROLE</w:t>
      </w:r>
      <w:r>
        <w:rPr>
          <w:spacing w:val="-17"/>
        </w:rPr>
        <w:t> </w:t>
      </w:r>
      <w:r>
        <w:rPr/>
        <w:t>SPECIFIC</w:t>
      </w:r>
      <w:r>
        <w:rPr>
          <w:spacing w:val="-17"/>
        </w:rPr>
        <w:t> </w:t>
      </w:r>
      <w:r>
        <w:rPr/>
        <w:t>RESPONSIBILITIES DUTIES OF THE ROLE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4" w:after="0"/>
        <w:ind w:left="383" w:right="389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create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culture</w:t>
      </w:r>
      <w:r>
        <w:rPr>
          <w:spacing w:val="-6"/>
          <w:sz w:val="24"/>
        </w:rPr>
        <w:t> </w:t>
      </w:r>
      <w:r>
        <w:rPr>
          <w:sz w:val="24"/>
        </w:rPr>
        <w:t>reflecting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association’s</w:t>
      </w:r>
      <w:r>
        <w:rPr>
          <w:spacing w:val="-6"/>
          <w:sz w:val="24"/>
        </w:rPr>
        <w:t> </w:t>
      </w:r>
      <w:r>
        <w:rPr>
          <w:sz w:val="24"/>
        </w:rPr>
        <w:t>mission</w:t>
      </w:r>
      <w:r>
        <w:rPr>
          <w:spacing w:val="-5"/>
          <w:sz w:val="24"/>
        </w:rPr>
        <w:t> </w:t>
      </w:r>
      <w:r>
        <w:rPr>
          <w:sz w:val="24"/>
        </w:rPr>
        <w:t>statement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strategic </w:t>
      </w:r>
      <w:r>
        <w:rPr>
          <w:spacing w:val="-2"/>
          <w:sz w:val="24"/>
        </w:rPr>
        <w:t>objectives.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2" w:after="0"/>
        <w:ind w:left="383" w:right="78" w:hanging="360"/>
        <w:jc w:val="left"/>
        <w:rPr>
          <w:sz w:val="24"/>
        </w:rPr>
      </w:pPr>
      <w:r>
        <w:rPr>
          <w:sz w:val="24"/>
        </w:rPr>
        <w:t>There is an ongoing cultural shift in the organisation and the postholder will be responsible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maintaining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change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supporting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staff</w:t>
      </w:r>
      <w:r>
        <w:rPr>
          <w:spacing w:val="-5"/>
          <w:sz w:val="24"/>
        </w:rPr>
        <w:t> </w:t>
      </w:r>
      <w:r>
        <w:rPr>
          <w:sz w:val="24"/>
        </w:rPr>
        <w:t>team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embrace </w:t>
      </w:r>
      <w:r>
        <w:rPr>
          <w:spacing w:val="-2"/>
          <w:sz w:val="24"/>
        </w:rPr>
        <w:t>this.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5" w:after="0"/>
        <w:ind w:left="383" w:right="969" w:hanging="360"/>
        <w:jc w:val="left"/>
        <w:rPr>
          <w:sz w:val="24"/>
        </w:rPr>
      </w:pPr>
      <w:r>
        <w:rPr>
          <w:sz w:val="24"/>
        </w:rPr>
        <w:t>Leadership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operational</w:t>
      </w:r>
      <w:r>
        <w:rPr>
          <w:spacing w:val="-6"/>
          <w:sz w:val="24"/>
        </w:rPr>
        <w:t> </w:t>
      </w:r>
      <w:r>
        <w:rPr>
          <w:sz w:val="24"/>
        </w:rPr>
        <w:t>delivery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high</w:t>
      </w:r>
      <w:r>
        <w:rPr>
          <w:spacing w:val="-5"/>
          <w:sz w:val="24"/>
        </w:rPr>
        <w:t> </w:t>
      </w:r>
      <w:r>
        <w:rPr>
          <w:sz w:val="24"/>
        </w:rPr>
        <w:t>quality</w:t>
      </w:r>
      <w:r>
        <w:rPr>
          <w:spacing w:val="-4"/>
          <w:sz w:val="24"/>
        </w:rPr>
        <w:t> </w:t>
      </w:r>
      <w:r>
        <w:rPr>
          <w:sz w:val="24"/>
        </w:rPr>
        <w:t>housing</w:t>
      </w:r>
      <w:r>
        <w:rPr>
          <w:spacing w:val="-5"/>
          <w:sz w:val="24"/>
        </w:rPr>
        <w:t> </w:t>
      </w:r>
      <w:r>
        <w:rPr>
          <w:sz w:val="24"/>
        </w:rPr>
        <w:t>management </w:t>
      </w:r>
      <w:r>
        <w:rPr>
          <w:spacing w:val="-2"/>
          <w:sz w:val="24"/>
        </w:rPr>
        <w:t>services.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3" w:after="0"/>
        <w:ind w:left="383" w:right="388" w:hanging="360"/>
        <w:jc w:val="left"/>
        <w:rPr>
          <w:sz w:val="24"/>
        </w:rPr>
      </w:pPr>
      <w:r>
        <w:rPr>
          <w:sz w:val="24"/>
        </w:rPr>
        <w:t>Leading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delivery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tenant</w:t>
      </w:r>
      <w:r>
        <w:rPr>
          <w:spacing w:val="-5"/>
          <w:sz w:val="24"/>
        </w:rPr>
        <w:t> </w:t>
      </w:r>
      <w:r>
        <w:rPr>
          <w:sz w:val="24"/>
        </w:rPr>
        <w:t>participation</w:t>
      </w:r>
      <w:r>
        <w:rPr>
          <w:spacing w:val="-2"/>
          <w:sz w:val="24"/>
        </w:rPr>
        <w:t> </w:t>
      </w:r>
      <w:r>
        <w:rPr>
          <w:sz w:val="24"/>
        </w:rPr>
        <w:t>strategy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engagement</w:t>
      </w:r>
      <w:r>
        <w:rPr>
          <w:spacing w:val="-2"/>
          <w:sz w:val="24"/>
        </w:rPr>
        <w:t> </w:t>
      </w:r>
      <w:r>
        <w:rPr>
          <w:sz w:val="24"/>
        </w:rPr>
        <w:t>to enable excellent customer service.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2" w:after="0"/>
        <w:ind w:left="383" w:right="1099" w:hanging="360"/>
        <w:jc w:val="left"/>
        <w:rPr>
          <w:sz w:val="24"/>
        </w:rPr>
      </w:pPr>
      <w:r>
        <w:rPr>
          <w:sz w:val="24"/>
        </w:rPr>
        <w:t>Delivering</w:t>
      </w:r>
      <w:r>
        <w:rPr>
          <w:spacing w:val="-3"/>
          <w:sz w:val="24"/>
        </w:rPr>
        <w:t> </w:t>
      </w:r>
      <w:r>
        <w:rPr>
          <w:sz w:val="24"/>
        </w:rPr>
        <w:t>excellent</w:t>
      </w:r>
      <w:r>
        <w:rPr>
          <w:spacing w:val="-4"/>
          <w:sz w:val="24"/>
        </w:rPr>
        <w:t> </w:t>
      </w:r>
      <w:r>
        <w:rPr>
          <w:sz w:val="24"/>
        </w:rPr>
        <w:t>customer</w:t>
      </w:r>
      <w:r>
        <w:rPr>
          <w:spacing w:val="-4"/>
          <w:sz w:val="24"/>
        </w:rPr>
        <w:t> </w:t>
      </w:r>
      <w:r>
        <w:rPr>
          <w:sz w:val="24"/>
        </w:rPr>
        <w:t>service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influenced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tenants</w:t>
      </w:r>
      <w:r>
        <w:rPr>
          <w:spacing w:val="-6"/>
          <w:sz w:val="24"/>
        </w:rPr>
        <w:t> </w:t>
      </w:r>
      <w:r>
        <w:rPr>
          <w:sz w:val="24"/>
        </w:rPr>
        <w:t>via </w:t>
      </w:r>
      <w:r>
        <w:rPr>
          <w:spacing w:val="-2"/>
          <w:sz w:val="24"/>
        </w:rPr>
        <w:t>consultation.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2" w:after="0"/>
        <w:ind w:left="383" w:right="843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support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enable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Housing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6"/>
          <w:sz w:val="24"/>
        </w:rPr>
        <w:t> </w:t>
      </w:r>
      <w:r>
        <w:rPr>
          <w:sz w:val="24"/>
        </w:rPr>
        <w:t>team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deliver</w:t>
      </w:r>
      <w:r>
        <w:rPr>
          <w:spacing w:val="-6"/>
          <w:sz w:val="24"/>
        </w:rPr>
        <w:t> </w:t>
      </w:r>
      <w:r>
        <w:rPr>
          <w:sz w:val="24"/>
        </w:rPr>
        <w:t>excellent customer service.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56" w:lineRule="auto" w:before="2" w:after="0"/>
        <w:ind w:left="383" w:right="135" w:hanging="360"/>
        <w:jc w:val="left"/>
        <w:rPr>
          <w:sz w:val="24"/>
        </w:rPr>
      </w:pPr>
      <w:r>
        <w:rPr>
          <w:sz w:val="24"/>
        </w:rPr>
        <w:t>Participation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member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Operational</w:t>
      </w:r>
      <w:r>
        <w:rPr>
          <w:spacing w:val="-8"/>
          <w:sz w:val="24"/>
        </w:rPr>
        <w:t> </w:t>
      </w:r>
      <w:r>
        <w:rPr>
          <w:sz w:val="24"/>
        </w:rPr>
        <w:t>Management</w:t>
      </w:r>
      <w:r>
        <w:rPr>
          <w:spacing w:val="-11"/>
          <w:sz w:val="24"/>
        </w:rPr>
        <w:t> </w:t>
      </w:r>
      <w:r>
        <w:rPr>
          <w:sz w:val="24"/>
        </w:rPr>
        <w:t>Team</w:t>
      </w:r>
      <w:r>
        <w:rPr>
          <w:spacing w:val="-7"/>
          <w:sz w:val="24"/>
        </w:rPr>
        <w:t> </w:t>
      </w:r>
      <w:r>
        <w:rPr>
          <w:sz w:val="24"/>
        </w:rPr>
        <w:t>reporting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 Management Committee on Housing Management functions.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2" w:after="0"/>
        <w:ind w:left="383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progress</w:t>
      </w:r>
      <w:r>
        <w:rPr>
          <w:spacing w:val="-4"/>
          <w:sz w:val="24"/>
        </w:rPr>
        <w:t> </w:t>
      </w:r>
      <w:r>
        <w:rPr>
          <w:sz w:val="24"/>
        </w:rPr>
        <w:t>our</w:t>
      </w:r>
      <w:r>
        <w:rPr>
          <w:spacing w:val="-6"/>
          <w:sz w:val="24"/>
        </w:rPr>
        <w:t> </w:t>
      </w:r>
      <w:r>
        <w:rPr>
          <w:sz w:val="24"/>
        </w:rPr>
        <w:t>tenant</w:t>
      </w:r>
      <w:r>
        <w:rPr>
          <w:spacing w:val="-7"/>
          <w:sz w:val="24"/>
        </w:rPr>
        <w:t> </w:t>
      </w:r>
      <w:r>
        <w:rPr>
          <w:sz w:val="24"/>
        </w:rPr>
        <w:t>profile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insight</w:t>
      </w:r>
      <w:r>
        <w:rPr>
          <w:spacing w:val="-7"/>
          <w:sz w:val="24"/>
        </w:rPr>
        <w:t> </w:t>
      </w:r>
      <w:r>
        <w:rPr>
          <w:sz w:val="24"/>
        </w:rPr>
        <w:t>objectives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inform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services.</w:t>
      </w:r>
    </w:p>
    <w:p>
      <w:pPr>
        <w:pStyle w:val="Heading1"/>
        <w:spacing w:before="178"/>
      </w:pPr>
      <w:r>
        <w:rPr/>
        <w:t>WORKING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OTHERS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184" w:after="0"/>
        <w:ind w:left="450" w:right="17" w:hanging="428"/>
        <w:jc w:val="left"/>
        <w:rPr>
          <w:sz w:val="24"/>
        </w:rPr>
      </w:pPr>
      <w:r>
        <w:rPr>
          <w:sz w:val="24"/>
        </w:rPr>
        <w:t>Work with stakeholders to implement joint strategies to provide social housing and</w:t>
      </w:r>
      <w:r>
        <w:rPr>
          <w:spacing w:val="-5"/>
          <w:sz w:val="24"/>
        </w:rPr>
        <w:t> </w:t>
      </w:r>
      <w:r>
        <w:rPr>
          <w:sz w:val="24"/>
        </w:rPr>
        <w:t>housing</w:t>
      </w:r>
      <w:r>
        <w:rPr>
          <w:spacing w:val="-3"/>
          <w:sz w:val="24"/>
        </w:rPr>
        <w:t> </w:t>
      </w:r>
      <w:r>
        <w:rPr>
          <w:sz w:val="24"/>
        </w:rPr>
        <w:t>services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6"/>
          <w:sz w:val="24"/>
        </w:rPr>
        <w:t> </w:t>
      </w:r>
      <w:r>
        <w:rPr>
          <w:sz w:val="24"/>
        </w:rPr>
        <w:t>e.g.</w:t>
      </w:r>
      <w:r>
        <w:rPr>
          <w:spacing w:val="-3"/>
          <w:sz w:val="24"/>
        </w:rPr>
        <w:t> </w:t>
      </w:r>
      <w:r>
        <w:rPr>
          <w:sz w:val="24"/>
        </w:rPr>
        <w:t>nominations</w:t>
      </w:r>
      <w:r>
        <w:rPr>
          <w:spacing w:val="-6"/>
          <w:sz w:val="24"/>
        </w:rPr>
        <w:t> </w:t>
      </w:r>
      <w:r>
        <w:rPr>
          <w:sz w:val="24"/>
        </w:rPr>
        <w:t>agreements,</w:t>
      </w:r>
      <w:r>
        <w:rPr>
          <w:spacing w:val="-3"/>
          <w:sz w:val="24"/>
        </w:rPr>
        <w:t> </w:t>
      </w:r>
      <w:r>
        <w:rPr>
          <w:sz w:val="24"/>
        </w:rPr>
        <w:t>leases</w:t>
      </w:r>
      <w:r>
        <w:rPr>
          <w:spacing w:val="-3"/>
          <w:sz w:val="24"/>
        </w:rPr>
        <w:t> </w:t>
      </w:r>
      <w:r>
        <w:rPr>
          <w:sz w:val="24"/>
        </w:rPr>
        <w:t>and management agreements.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4" w:after="0"/>
        <w:ind w:left="450" w:right="63" w:hanging="428"/>
        <w:jc w:val="left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6"/>
          <w:sz w:val="24"/>
        </w:rPr>
        <w:t> </w:t>
      </w:r>
      <w:r>
        <w:rPr>
          <w:sz w:val="24"/>
        </w:rPr>
        <w:t>organisations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initiatives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Ayrshire Housing tenants.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2" w:after="0"/>
        <w:ind w:left="450" w:right="242" w:hanging="428"/>
        <w:jc w:val="left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3"/>
          <w:sz w:val="24"/>
        </w:rPr>
        <w:t> </w:t>
      </w:r>
      <w:r>
        <w:rPr>
          <w:sz w:val="24"/>
        </w:rPr>
        <w:t>Engagement</w:t>
      </w:r>
      <w:r>
        <w:rPr>
          <w:spacing w:val="-6"/>
          <w:sz w:val="24"/>
        </w:rPr>
        <w:t> </w:t>
      </w:r>
      <w:r>
        <w:rPr>
          <w:sz w:val="24"/>
        </w:rPr>
        <w:t>Manager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identify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secure</w:t>
      </w:r>
      <w:r>
        <w:rPr>
          <w:spacing w:val="-3"/>
          <w:sz w:val="24"/>
        </w:rPr>
        <w:t> </w:t>
      </w:r>
      <w:r>
        <w:rPr>
          <w:sz w:val="24"/>
        </w:rPr>
        <w:t>funding and partnerships to impact the range of services</w:t>
      </w:r>
      <w:r>
        <w:rPr>
          <w:spacing w:val="-7"/>
          <w:sz w:val="24"/>
        </w:rPr>
        <w:t> </w:t>
      </w:r>
      <w:r>
        <w:rPr>
          <w:sz w:val="24"/>
        </w:rPr>
        <w:t>Ayrshire Housing provides to</w:t>
      </w:r>
    </w:p>
    <w:p>
      <w:pPr>
        <w:pStyle w:val="BodyText"/>
        <w:ind w:left="450" w:firstLine="0"/>
      </w:pPr>
      <w:r>
        <w:rPr>
          <w:spacing w:val="-2"/>
        </w:rPr>
        <w:t>tenants.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22" w:after="0"/>
        <w:ind w:left="450" w:right="394" w:hanging="428"/>
        <w:jc w:val="left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regulators,</w:t>
      </w:r>
      <w:r>
        <w:rPr>
          <w:spacing w:val="-4"/>
          <w:sz w:val="24"/>
        </w:rPr>
        <w:t> </w:t>
      </w:r>
      <w:r>
        <w:rPr>
          <w:sz w:val="24"/>
        </w:rPr>
        <w:t>internal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external</w:t>
      </w:r>
      <w:r>
        <w:rPr>
          <w:spacing w:val="-7"/>
          <w:sz w:val="24"/>
        </w:rPr>
        <w:t> </w:t>
      </w:r>
      <w:r>
        <w:rPr>
          <w:sz w:val="24"/>
        </w:rPr>
        <w:t>auditors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compliance</w:t>
      </w:r>
      <w:r>
        <w:rPr>
          <w:spacing w:val="-5"/>
          <w:sz w:val="24"/>
        </w:rPr>
        <w:t> </w:t>
      </w:r>
      <w:r>
        <w:rPr>
          <w:sz w:val="24"/>
        </w:rPr>
        <w:t>and continuous improvement.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2" w:after="0"/>
        <w:ind w:left="450" w:right="609" w:hanging="428"/>
        <w:jc w:val="left"/>
        <w:rPr>
          <w:sz w:val="24"/>
        </w:rPr>
      </w:pPr>
      <w:r>
        <w:rPr>
          <w:sz w:val="24"/>
        </w:rPr>
        <w:t>Attend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community</w:t>
      </w:r>
      <w:r>
        <w:rPr>
          <w:spacing w:val="-4"/>
          <w:sz w:val="24"/>
        </w:rPr>
        <w:t> </w:t>
      </w:r>
      <w:r>
        <w:rPr>
          <w:sz w:val="24"/>
        </w:rPr>
        <w:t>meetings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Committees,</w:t>
      </w:r>
      <w:r>
        <w:rPr>
          <w:spacing w:val="-5"/>
          <w:sz w:val="24"/>
        </w:rPr>
        <w:t> </w:t>
      </w:r>
      <w:r>
        <w:rPr>
          <w:sz w:val="24"/>
        </w:rPr>
        <w:t>tenants’</w:t>
      </w:r>
      <w:r>
        <w:rPr>
          <w:spacing w:val="-13"/>
          <w:sz w:val="24"/>
        </w:rPr>
        <w:t> </w:t>
      </w:r>
      <w:r>
        <w:rPr>
          <w:sz w:val="24"/>
        </w:rPr>
        <w:t>groups</w:t>
      </w:r>
      <w:r>
        <w:rPr>
          <w:spacing w:val="-4"/>
          <w:sz w:val="24"/>
        </w:rPr>
        <w:t> </w:t>
      </w:r>
      <w:r>
        <w:rPr>
          <w:sz w:val="24"/>
        </w:rPr>
        <w:t>and others, which may be held out with office hours.</w:t>
      </w:r>
    </w:p>
    <w:p>
      <w:pPr>
        <w:pStyle w:val="Heading1"/>
        <w:spacing w:before="160"/>
      </w:pPr>
      <w:r>
        <w:rPr/>
        <w:t>CUSTOMER</w:t>
      </w:r>
      <w:r>
        <w:rPr>
          <w:spacing w:val="-10"/>
        </w:rPr>
        <w:t> </w:t>
      </w:r>
      <w:r>
        <w:rPr>
          <w:spacing w:val="-2"/>
        </w:rPr>
        <w:t>ENGAGEMENT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183" w:after="0"/>
        <w:ind w:left="450" w:right="59" w:hanging="428"/>
        <w:jc w:val="left"/>
        <w:rPr>
          <w:sz w:val="24"/>
        </w:rPr>
      </w:pPr>
      <w:r>
        <w:rPr>
          <w:sz w:val="24"/>
        </w:rPr>
        <w:t>Leading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delivery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tenant</w:t>
      </w:r>
      <w:r>
        <w:rPr>
          <w:spacing w:val="-6"/>
          <w:sz w:val="24"/>
        </w:rPr>
        <w:t> </w:t>
      </w:r>
      <w:r>
        <w:rPr>
          <w:sz w:val="24"/>
        </w:rPr>
        <w:t>engagement</w:t>
      </w:r>
      <w:r>
        <w:rPr>
          <w:spacing w:val="-3"/>
          <w:sz w:val="24"/>
        </w:rPr>
        <w:t> </w:t>
      </w:r>
      <w:r>
        <w:rPr>
          <w:sz w:val="24"/>
        </w:rPr>
        <w:t>strategy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effective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5"/>
          <w:sz w:val="24"/>
        </w:rPr>
        <w:t> </w:t>
      </w:r>
      <w:r>
        <w:rPr>
          <w:sz w:val="24"/>
        </w:rPr>
        <w:t>of technology to gain feedback from tenants.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3" w:after="0"/>
        <w:ind w:left="450" w:right="168" w:hanging="428"/>
        <w:jc w:val="left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Director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Housing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Communities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strategic</w:t>
      </w:r>
      <w:r>
        <w:rPr>
          <w:spacing w:val="-3"/>
          <w:sz w:val="24"/>
        </w:rPr>
        <w:t> </w:t>
      </w:r>
      <w:r>
        <w:rPr>
          <w:sz w:val="24"/>
        </w:rPr>
        <w:t>direction and operational goals of Ayrshire Housing.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2" w:after="0"/>
        <w:ind w:left="450" w:right="46" w:hanging="428"/>
        <w:jc w:val="left"/>
        <w:rPr>
          <w:sz w:val="24"/>
        </w:rPr>
      </w:pPr>
      <w:r>
        <w:rPr>
          <w:sz w:val="24"/>
        </w:rPr>
        <w:t>To work with the Community Engagement Manager and Director of</w:t>
      </w:r>
      <w:r>
        <w:rPr>
          <w:spacing w:val="-1"/>
          <w:sz w:val="24"/>
        </w:rPr>
        <w:t> </w:t>
      </w:r>
      <w:r>
        <w:rPr>
          <w:sz w:val="24"/>
        </w:rPr>
        <w:t>Housing and Communities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ensure</w:t>
      </w:r>
      <w:r>
        <w:rPr>
          <w:spacing w:val="-4"/>
          <w:sz w:val="24"/>
        </w:rPr>
        <w:t> </w:t>
      </w:r>
      <w:r>
        <w:rPr>
          <w:sz w:val="24"/>
        </w:rPr>
        <w:t>effective</w:t>
      </w:r>
      <w:r>
        <w:rPr>
          <w:spacing w:val="-3"/>
          <w:sz w:val="24"/>
        </w:rPr>
        <w:t> </w:t>
      </w:r>
      <w:r>
        <w:rPr>
          <w:sz w:val="24"/>
        </w:rPr>
        <w:t>tenant</w:t>
      </w:r>
      <w:r>
        <w:rPr>
          <w:spacing w:val="-6"/>
          <w:sz w:val="24"/>
        </w:rPr>
        <w:t> </w:t>
      </w:r>
      <w:r>
        <w:rPr>
          <w:sz w:val="24"/>
        </w:rPr>
        <w:t>engagement</w:t>
      </w:r>
      <w:r>
        <w:rPr>
          <w:spacing w:val="-7"/>
          <w:sz w:val="24"/>
        </w:rPr>
        <w:t> </w:t>
      </w:r>
      <w:r>
        <w:rPr>
          <w:sz w:val="24"/>
        </w:rPr>
        <w:t>policies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procedures</w:t>
      </w:r>
      <w:r>
        <w:rPr>
          <w:spacing w:val="-4"/>
          <w:sz w:val="24"/>
        </w:rPr>
        <w:t> </w:t>
      </w:r>
      <w:r>
        <w:rPr>
          <w:sz w:val="24"/>
        </w:rPr>
        <w:t>are </w:t>
      </w:r>
      <w:r>
        <w:rPr>
          <w:spacing w:val="-2"/>
          <w:sz w:val="24"/>
        </w:rPr>
        <w:t>implemented.</w:t>
      </w:r>
    </w:p>
    <w:p>
      <w:pPr>
        <w:pStyle w:val="ListParagraph"/>
        <w:spacing w:after="0" w:line="256" w:lineRule="auto"/>
        <w:jc w:val="left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83" w:after="0"/>
        <w:ind w:left="450" w:right="428" w:hanging="428"/>
        <w:jc w:val="left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ensure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Housing</w:t>
      </w:r>
      <w:r>
        <w:rPr>
          <w:spacing w:val="-7"/>
          <w:sz w:val="24"/>
        </w:rPr>
        <w:t> </w:t>
      </w:r>
      <w:r>
        <w:rPr>
          <w:sz w:val="24"/>
        </w:rPr>
        <w:t>Management</w:t>
      </w:r>
      <w:r>
        <w:rPr>
          <w:spacing w:val="-7"/>
          <w:sz w:val="24"/>
        </w:rPr>
        <w:t> </w:t>
      </w:r>
      <w:r>
        <w:rPr>
          <w:sz w:val="24"/>
        </w:rPr>
        <w:t>staff</w:t>
      </w:r>
      <w:r>
        <w:rPr>
          <w:spacing w:val="-9"/>
          <w:sz w:val="24"/>
        </w:rPr>
        <w:t> </w:t>
      </w:r>
      <w:r>
        <w:rPr>
          <w:sz w:val="24"/>
        </w:rPr>
        <w:t>effectively</w:t>
      </w:r>
      <w:r>
        <w:rPr>
          <w:spacing w:val="-7"/>
          <w:sz w:val="24"/>
        </w:rPr>
        <w:t> </w:t>
      </w:r>
      <w:r>
        <w:rPr>
          <w:sz w:val="24"/>
        </w:rPr>
        <w:t>engage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7"/>
          <w:sz w:val="24"/>
        </w:rPr>
        <w:t> </w:t>
      </w:r>
      <w:r>
        <w:rPr>
          <w:sz w:val="24"/>
        </w:rPr>
        <w:t>tenants and communities in line with the agreed Tenant Engagement strategy.</w:t>
      </w:r>
    </w:p>
    <w:p>
      <w:pPr>
        <w:pStyle w:val="Heading1"/>
      </w:pPr>
      <w:r>
        <w:rPr>
          <w:spacing w:val="-2"/>
        </w:rPr>
        <w:t>GOVERNANCE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181" w:after="0"/>
        <w:ind w:left="450" w:right="1109" w:hanging="428"/>
        <w:jc w:val="left"/>
        <w:rPr>
          <w:sz w:val="24"/>
        </w:rPr>
      </w:pPr>
      <w:r>
        <w:rPr>
          <w:sz w:val="24"/>
        </w:rPr>
        <w:t>Prepare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deliver</w:t>
      </w:r>
      <w:r>
        <w:rPr>
          <w:spacing w:val="-3"/>
          <w:sz w:val="24"/>
        </w:rPr>
        <w:t> </w:t>
      </w:r>
      <w:r>
        <w:rPr>
          <w:sz w:val="24"/>
        </w:rPr>
        <w:t>regular</w:t>
      </w:r>
      <w:r>
        <w:rPr>
          <w:spacing w:val="-3"/>
          <w:sz w:val="24"/>
        </w:rPr>
        <w:t> </w:t>
      </w:r>
      <w:r>
        <w:rPr>
          <w:sz w:val="24"/>
        </w:rPr>
        <w:t>reports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Chief Executive Officer.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2" w:after="0"/>
        <w:ind w:left="450" w:right="673" w:hanging="428"/>
        <w:jc w:val="left"/>
        <w:rPr>
          <w:sz w:val="24"/>
        </w:rPr>
      </w:pPr>
      <w:r>
        <w:rPr>
          <w:sz w:val="24"/>
        </w:rPr>
        <w:t>Attend</w:t>
      </w:r>
      <w:r>
        <w:rPr>
          <w:spacing w:val="-3"/>
          <w:sz w:val="24"/>
        </w:rPr>
        <w:t> </w:t>
      </w:r>
      <w:r>
        <w:rPr>
          <w:sz w:val="24"/>
        </w:rPr>
        <w:t>relevant</w:t>
      </w:r>
      <w:r>
        <w:rPr>
          <w:spacing w:val="-6"/>
          <w:sz w:val="24"/>
        </w:rPr>
        <w:t> </w:t>
      </w:r>
      <w:r>
        <w:rPr>
          <w:sz w:val="24"/>
        </w:rPr>
        <w:t>meetings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Sub</w:t>
      </w:r>
      <w:r>
        <w:rPr>
          <w:spacing w:val="-3"/>
          <w:sz w:val="24"/>
        </w:rPr>
        <w:t> </w:t>
      </w:r>
      <w:r>
        <w:rPr>
          <w:sz w:val="24"/>
        </w:rPr>
        <w:t>Committees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facilitate</w:t>
      </w:r>
      <w:r>
        <w:rPr>
          <w:spacing w:val="-2"/>
          <w:sz w:val="24"/>
        </w:rPr>
        <w:t> </w:t>
      </w:r>
      <w:r>
        <w:rPr>
          <w:sz w:val="24"/>
        </w:rPr>
        <w:t>the meetings, present reports, input in discussions and answer any questions.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2" w:after="0"/>
        <w:ind w:left="450" w:right="93" w:hanging="428"/>
        <w:jc w:val="left"/>
        <w:rPr>
          <w:sz w:val="24"/>
        </w:rPr>
      </w:pPr>
      <w:r>
        <w:rPr>
          <w:sz w:val="24"/>
        </w:rPr>
        <w:t>Effectively assess, manage and report on operational risks to support informed decisions</w:t>
      </w:r>
      <w:r>
        <w:rPr>
          <w:spacing w:val="-8"/>
          <w:sz w:val="24"/>
        </w:rPr>
        <w:t> </w:t>
      </w:r>
      <w:r>
        <w:rPr>
          <w:sz w:val="24"/>
        </w:rPr>
        <w:t>being</w:t>
      </w:r>
      <w:r>
        <w:rPr>
          <w:spacing w:val="-5"/>
          <w:sz w:val="24"/>
        </w:rPr>
        <w:t> </w:t>
      </w:r>
      <w:r>
        <w:rPr>
          <w:sz w:val="24"/>
        </w:rPr>
        <w:t>made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regard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17"/>
          <w:sz w:val="24"/>
        </w:rPr>
        <w:t> </w:t>
      </w:r>
      <w:r>
        <w:rPr>
          <w:sz w:val="24"/>
        </w:rPr>
        <w:t>Ayrshire</w:t>
      </w:r>
      <w:r>
        <w:rPr>
          <w:spacing w:val="-5"/>
          <w:sz w:val="24"/>
        </w:rPr>
        <w:t> </w:t>
      </w:r>
      <w:r>
        <w:rPr>
          <w:sz w:val="24"/>
        </w:rPr>
        <w:t>Housing's</w:t>
      </w:r>
      <w:r>
        <w:rPr>
          <w:spacing w:val="-8"/>
          <w:sz w:val="24"/>
        </w:rPr>
        <w:t> </w:t>
      </w:r>
      <w:r>
        <w:rPr>
          <w:sz w:val="24"/>
        </w:rPr>
        <w:t>risk</w:t>
      </w:r>
      <w:r>
        <w:rPr>
          <w:spacing w:val="-5"/>
          <w:sz w:val="24"/>
        </w:rPr>
        <w:t> </w:t>
      </w:r>
      <w:r>
        <w:rPr>
          <w:sz w:val="24"/>
        </w:rPr>
        <w:t>management</w:t>
      </w:r>
      <w:r>
        <w:rPr>
          <w:spacing w:val="-5"/>
          <w:sz w:val="24"/>
        </w:rPr>
        <w:t> </w:t>
      </w:r>
      <w:r>
        <w:rPr>
          <w:sz w:val="24"/>
        </w:rPr>
        <w:t>strategy.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2" w:after="0"/>
        <w:ind w:left="450" w:right="449" w:hanging="428"/>
        <w:jc w:val="left"/>
        <w:rPr>
          <w:sz w:val="24"/>
        </w:rPr>
      </w:pPr>
      <w:r>
        <w:rPr>
          <w:sz w:val="24"/>
        </w:rPr>
        <w:t>Monitor</w:t>
      </w:r>
      <w:r>
        <w:rPr>
          <w:spacing w:val="-6"/>
          <w:sz w:val="24"/>
        </w:rPr>
        <w:t> </w:t>
      </w:r>
      <w:r>
        <w:rPr>
          <w:sz w:val="24"/>
        </w:rPr>
        <w:t>spend</w:t>
      </w:r>
      <w:r>
        <w:rPr>
          <w:spacing w:val="-8"/>
          <w:sz w:val="24"/>
        </w:rPr>
        <w:t> </w:t>
      </w:r>
      <w:r>
        <w:rPr>
          <w:sz w:val="24"/>
        </w:rPr>
        <w:t>against</w:t>
      </w:r>
      <w:r>
        <w:rPr>
          <w:spacing w:val="-7"/>
          <w:sz w:val="24"/>
        </w:rPr>
        <w:t> </w:t>
      </w:r>
      <w:r>
        <w:rPr>
          <w:sz w:val="24"/>
        </w:rPr>
        <w:t>budget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13"/>
          <w:sz w:val="24"/>
        </w:rPr>
        <w:t> </w:t>
      </w:r>
      <w:r>
        <w:rPr>
          <w:sz w:val="24"/>
        </w:rPr>
        <w:t>Tenant</w:t>
      </w:r>
      <w:r>
        <w:rPr>
          <w:spacing w:val="-6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related</w:t>
      </w:r>
      <w:r>
        <w:rPr>
          <w:spacing w:val="-6"/>
          <w:sz w:val="24"/>
        </w:rPr>
        <w:t> </w:t>
      </w:r>
      <w:r>
        <w:rPr>
          <w:sz w:val="24"/>
        </w:rPr>
        <w:t>expenditure</w:t>
      </w:r>
      <w:r>
        <w:rPr>
          <w:spacing w:val="-6"/>
          <w:sz w:val="24"/>
        </w:rPr>
        <w:t> </w:t>
      </w:r>
      <w:r>
        <w:rPr>
          <w:sz w:val="24"/>
        </w:rPr>
        <w:t>and ensure accurate reports to the Senior Leadership Team.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40" w:lineRule="auto" w:before="3" w:after="0"/>
        <w:ind w:left="450" w:right="0" w:hanging="427"/>
        <w:jc w:val="left"/>
        <w:rPr>
          <w:sz w:val="24"/>
        </w:rPr>
      </w:pPr>
      <w:r>
        <w:rPr>
          <w:sz w:val="24"/>
        </w:rPr>
        <w:t>Contribute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Budget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monitor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quarterly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basis.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20" w:after="0"/>
        <w:ind w:left="450" w:right="252" w:hanging="428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9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6"/>
          <w:sz w:val="24"/>
        </w:rPr>
        <w:t> </w:t>
      </w:r>
      <w:r>
        <w:rPr>
          <w:sz w:val="24"/>
        </w:rPr>
        <w:t>Statutory,</w:t>
      </w:r>
      <w:r>
        <w:rPr>
          <w:spacing w:val="-5"/>
          <w:sz w:val="24"/>
        </w:rPr>
        <w:t> </w:t>
      </w:r>
      <w:r>
        <w:rPr>
          <w:sz w:val="24"/>
        </w:rPr>
        <w:t>Scottish</w:t>
      </w:r>
      <w:r>
        <w:rPr>
          <w:spacing w:val="-5"/>
          <w:sz w:val="24"/>
        </w:rPr>
        <w:t> </w:t>
      </w:r>
      <w:r>
        <w:rPr>
          <w:sz w:val="24"/>
        </w:rPr>
        <w:t>Housing</w:t>
      </w:r>
      <w:r>
        <w:rPr>
          <w:spacing w:val="-6"/>
          <w:sz w:val="24"/>
        </w:rPr>
        <w:t> </w:t>
      </w:r>
      <w:r>
        <w:rPr>
          <w:sz w:val="24"/>
        </w:rPr>
        <w:t>Regulator,</w:t>
      </w:r>
      <w:r>
        <w:rPr>
          <w:spacing w:val="-7"/>
          <w:sz w:val="24"/>
        </w:rPr>
        <w:t> </w:t>
      </w:r>
      <w:r>
        <w:rPr>
          <w:sz w:val="24"/>
        </w:rPr>
        <w:t>Local</w:t>
      </w:r>
      <w:r>
        <w:rPr>
          <w:spacing w:val="-17"/>
          <w:sz w:val="24"/>
        </w:rPr>
        <w:t> </w:t>
      </w:r>
      <w:r>
        <w:rPr>
          <w:sz w:val="24"/>
        </w:rPr>
        <w:t>Authority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other relevant regulations</w:t>
      </w:r>
      <w:r>
        <w:rPr>
          <w:spacing w:val="-1"/>
          <w:sz w:val="24"/>
        </w:rPr>
        <w:t> </w:t>
      </w:r>
      <w:r>
        <w:rPr>
          <w:sz w:val="24"/>
        </w:rPr>
        <w:t>are observed in carrying out</w:t>
      </w:r>
      <w:r>
        <w:rPr>
          <w:spacing w:val="-3"/>
          <w:sz w:val="24"/>
        </w:rPr>
        <w:t> </w:t>
      </w:r>
      <w:r>
        <w:rPr>
          <w:sz w:val="24"/>
        </w:rPr>
        <w:t>Tenant Services and all other activities of the Association’s Housing Service.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5" w:after="0"/>
        <w:ind w:left="450" w:right="108" w:hanging="428"/>
        <w:jc w:val="left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6"/>
          <w:sz w:val="24"/>
        </w:rPr>
        <w:t> </w:t>
      </w:r>
      <w:r>
        <w:rPr>
          <w:sz w:val="24"/>
        </w:rPr>
        <w:t>ARC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gathered</w:t>
      </w:r>
      <w:r>
        <w:rPr>
          <w:spacing w:val="-3"/>
          <w:sz w:val="24"/>
        </w:rPr>
        <w:t> </w:t>
      </w:r>
      <w:r>
        <w:rPr>
          <w:sz w:val="24"/>
        </w:rPr>
        <w:t>timeously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relevant staff fully understand the requirements placed on the association to ensure accuracy of data.</w:t>
      </w:r>
    </w:p>
    <w:p>
      <w:pPr>
        <w:pStyle w:val="ListParagraph"/>
        <w:numPr>
          <w:ilvl w:val="0"/>
          <w:numId w:val="1"/>
        </w:numPr>
        <w:tabs>
          <w:tab w:pos="450" w:val="left" w:leader="none"/>
        </w:tabs>
        <w:spacing w:line="256" w:lineRule="auto" w:before="4" w:after="0"/>
        <w:ind w:left="450" w:right="264" w:hanging="428"/>
        <w:jc w:val="left"/>
        <w:rPr>
          <w:sz w:val="24"/>
        </w:rPr>
      </w:pPr>
      <w:r>
        <w:rPr>
          <w:sz w:val="24"/>
        </w:rPr>
        <w:t>Ensure accuracy of</w:t>
      </w:r>
      <w:r>
        <w:rPr>
          <w:spacing w:val="-4"/>
          <w:sz w:val="24"/>
        </w:rPr>
        <w:t> </w:t>
      </w:r>
      <w:r>
        <w:rPr>
          <w:sz w:val="24"/>
        </w:rPr>
        <w:t>ARC reporting and audit actions are reviewed and implemented</w:t>
      </w:r>
      <w:r>
        <w:rPr>
          <w:spacing w:val="-5"/>
          <w:sz w:val="24"/>
        </w:rPr>
        <w:t> </w:t>
      </w:r>
      <w:r>
        <w:rPr>
          <w:sz w:val="24"/>
        </w:rPr>
        <w:t>timeously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findings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Senior Leadership Team.</w:t>
      </w:r>
    </w:p>
    <w:p>
      <w:pPr>
        <w:pStyle w:val="ListParagraph"/>
        <w:spacing w:after="0" w:line="256" w:lineRule="auto"/>
        <w:jc w:val="left"/>
        <w:rPr>
          <w:sz w:val="24"/>
        </w:rPr>
        <w:sectPr>
          <w:pgSz w:w="11910" w:h="16840"/>
          <w:pgMar w:top="1340" w:bottom="280" w:left="1417" w:right="1417"/>
        </w:sectPr>
      </w:pPr>
    </w:p>
    <w:p>
      <w:pPr>
        <w:spacing w:before="74"/>
        <w:ind w:left="12" w:right="0" w:firstLine="0"/>
        <w:jc w:val="left"/>
        <w:rPr>
          <w:b/>
          <w:sz w:val="24"/>
        </w:rPr>
      </w:pPr>
      <w:r>
        <w:rPr>
          <w:b/>
          <w:sz w:val="24"/>
        </w:rPr>
        <w:t>PERSON </w:t>
      </w:r>
      <w:r>
        <w:rPr>
          <w:b/>
          <w:spacing w:val="-2"/>
          <w:sz w:val="24"/>
        </w:rPr>
        <w:t>SPECIFICATION</w:t>
      </w:r>
    </w:p>
    <w:p>
      <w:pPr>
        <w:pStyle w:val="BodyText"/>
        <w:spacing w:before="9" w:after="1"/>
        <w:ind w:left="0" w:firstLine="0"/>
        <w:rPr>
          <w:b/>
          <w:sz w:val="15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6"/>
        <w:gridCol w:w="2976"/>
        <w:gridCol w:w="2976"/>
        <w:gridCol w:w="2976"/>
        <w:gridCol w:w="2976"/>
        <w:gridCol w:w="2978"/>
      </w:tblGrid>
      <w:tr>
        <w:trPr>
          <w:trHeight w:val="275" w:hRule="atLeast"/>
        </w:trPr>
        <w:tc>
          <w:tcPr>
            <w:tcW w:w="5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Need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 </w:t>
            </w:r>
            <w:r>
              <w:rPr>
                <w:b/>
                <w:spacing w:val="-4"/>
                <w:sz w:val="24"/>
              </w:rPr>
              <w:t>Have</w:t>
            </w:r>
          </w:p>
        </w:tc>
        <w:tc>
          <w:tcPr>
            <w:tcW w:w="2976" w:type="dxa"/>
          </w:tcPr>
          <w:p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Need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to </w:t>
            </w:r>
            <w:r>
              <w:rPr>
                <w:b/>
                <w:spacing w:val="-4"/>
                <w:sz w:val="24"/>
              </w:rPr>
              <w:t>Know</w:t>
            </w:r>
          </w:p>
        </w:tc>
        <w:tc>
          <w:tcPr>
            <w:tcW w:w="2976" w:type="dxa"/>
          </w:tcPr>
          <w:p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Need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</w:t>
            </w:r>
            <w:r>
              <w:rPr>
                <w:b/>
                <w:spacing w:val="-5"/>
                <w:sz w:val="24"/>
              </w:rPr>
              <w:t>Do</w:t>
            </w:r>
          </w:p>
        </w:tc>
        <w:tc>
          <w:tcPr>
            <w:tcW w:w="2976" w:type="dxa"/>
          </w:tcPr>
          <w:p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Need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 </w:t>
            </w:r>
            <w:r>
              <w:rPr>
                <w:b/>
                <w:spacing w:val="-5"/>
                <w:sz w:val="24"/>
              </w:rPr>
              <w:t>Be</w:t>
            </w:r>
          </w:p>
        </w:tc>
        <w:tc>
          <w:tcPr>
            <w:tcW w:w="2978" w:type="dxa"/>
          </w:tcPr>
          <w:p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Home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Values</w:t>
            </w:r>
          </w:p>
        </w:tc>
      </w:tr>
      <w:tr>
        <w:trPr>
          <w:trHeight w:val="7359" w:hRule="atLeast"/>
        </w:trPr>
        <w:tc>
          <w:tcPr>
            <w:tcW w:w="506" w:type="dxa"/>
            <w:textDirection w:val="tbRl"/>
          </w:tcPr>
          <w:p>
            <w:pPr>
              <w:pStyle w:val="TableParagraph"/>
              <w:spacing w:before="100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Essential</w:t>
            </w:r>
          </w:p>
        </w:tc>
        <w:tc>
          <w:tcPr>
            <w:tcW w:w="2976" w:type="dxa"/>
          </w:tcPr>
          <w:p>
            <w:pPr>
              <w:pStyle w:val="TableParagraph"/>
              <w:spacing w:before="230"/>
              <w:ind w:left="108" w:right="109"/>
              <w:rPr>
                <w:sz w:val="20"/>
              </w:rPr>
            </w:pPr>
            <w:r>
              <w:rPr>
                <w:sz w:val="20"/>
              </w:rPr>
              <w:t>Educated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Degree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Level,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relevant discipline or able to demonstrate an equivalent level of education or professional attainment.</w:t>
            </w:r>
          </w:p>
          <w:p>
            <w:pPr>
              <w:pStyle w:val="TableParagraph"/>
              <w:spacing w:before="230"/>
              <w:ind w:left="108" w:right="572"/>
              <w:rPr>
                <w:sz w:val="20"/>
              </w:rPr>
            </w:pPr>
            <w:r>
              <w:rPr>
                <w:sz w:val="20"/>
              </w:rPr>
              <w:t>Evidence of continued professional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development</w:t>
            </w:r>
          </w:p>
          <w:p>
            <w:pPr>
              <w:pStyle w:val="TableParagraph"/>
              <w:spacing w:before="229"/>
              <w:ind w:left="108" w:right="109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driving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licence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 access to a car for business </w:t>
            </w:r>
            <w:r>
              <w:rPr>
                <w:spacing w:val="-4"/>
                <w:sz w:val="20"/>
              </w:rPr>
              <w:t>use.</w:t>
            </w:r>
          </w:p>
        </w:tc>
        <w:tc>
          <w:tcPr>
            <w:tcW w:w="2976" w:type="dxa"/>
          </w:tcPr>
          <w:p>
            <w:pPr>
              <w:pStyle w:val="TableParagraph"/>
              <w:spacing w:before="230"/>
              <w:ind w:left="108" w:right="109"/>
              <w:rPr>
                <w:sz w:val="20"/>
              </w:rPr>
            </w:pPr>
            <w:r>
              <w:rPr>
                <w:sz w:val="20"/>
              </w:rPr>
              <w:t>Demonstrable line management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 housing management</w:t>
            </w:r>
          </w:p>
          <w:p>
            <w:pPr>
              <w:pStyle w:val="TableParagraph"/>
              <w:spacing w:before="229"/>
              <w:ind w:left="108" w:right="120"/>
              <w:rPr>
                <w:sz w:val="20"/>
              </w:rPr>
            </w:pPr>
            <w:r>
              <w:rPr>
                <w:sz w:val="20"/>
              </w:rPr>
              <w:t>Experience of developing and delivering housing management strategies to meet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organisational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objectives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Demonstrable evidence of leading, motivating and developing teams to deliver customer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focused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excellence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z w:val="20"/>
              </w:rPr>
              <w:t>Financial and budgetary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control experience with the ability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budgets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make effective financial decisions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working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with boards and committees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8" w:right="109"/>
              <w:rPr>
                <w:sz w:val="20"/>
              </w:rPr>
            </w:pPr>
            <w:r>
              <w:rPr>
                <w:sz w:val="20"/>
              </w:rPr>
              <w:t>Experience of identifying, developing and managing productive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stakeholder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partnership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relationships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 meet organisational goals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performance </w:t>
            </w:r>
            <w:r>
              <w:rPr>
                <w:spacing w:val="-2"/>
                <w:sz w:val="20"/>
              </w:rPr>
              <w:t>monitoring</w:t>
            </w:r>
          </w:p>
        </w:tc>
        <w:tc>
          <w:tcPr>
            <w:tcW w:w="2976" w:type="dxa"/>
          </w:tcPr>
          <w:p>
            <w:pPr>
              <w:pStyle w:val="TableParagraph"/>
              <w:spacing w:before="230"/>
              <w:ind w:left="109"/>
              <w:rPr>
                <w:sz w:val="20"/>
              </w:rPr>
            </w:pPr>
            <w:r>
              <w:rPr>
                <w:sz w:val="20"/>
              </w:rPr>
              <w:t>Responsible for key housing management activities in line with legislation, regulatory requirements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Scottish Social Housing Charter</w:t>
            </w:r>
          </w:p>
          <w:p>
            <w:pPr>
              <w:pStyle w:val="TableParagraph"/>
              <w:spacing w:before="230"/>
              <w:ind w:left="109" w:right="109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deliver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tenancy participation strategy and engagement in line with Ayrshire Housing’s overall </w:t>
            </w:r>
            <w:r>
              <w:rPr>
                <w:spacing w:val="-2"/>
                <w:sz w:val="20"/>
              </w:rPr>
              <w:t>objective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9" w:right="120"/>
              <w:rPr>
                <w:sz w:val="20"/>
              </w:rPr>
            </w:pPr>
            <w:r>
              <w:rPr>
                <w:sz w:val="20"/>
              </w:rPr>
              <w:t>Support change within the team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wider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organisation</w:t>
            </w:r>
          </w:p>
        </w:tc>
        <w:tc>
          <w:tcPr>
            <w:tcW w:w="2976" w:type="dxa"/>
          </w:tcPr>
          <w:p>
            <w:pPr>
              <w:pStyle w:val="TableParagraph"/>
              <w:spacing w:before="230"/>
              <w:ind w:left="109"/>
              <w:rPr>
                <w:sz w:val="20"/>
              </w:rPr>
            </w:pPr>
            <w:r>
              <w:rPr>
                <w:sz w:val="20"/>
              </w:rPr>
              <w:t>Committed, flexible and adaptable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approach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work </w:t>
            </w:r>
            <w:r>
              <w:rPr>
                <w:spacing w:val="-2"/>
                <w:sz w:val="20"/>
              </w:rPr>
              <w:t>requirements</w:t>
            </w:r>
          </w:p>
          <w:p>
            <w:pPr>
              <w:pStyle w:val="TableParagraph"/>
              <w:spacing w:before="111"/>
              <w:ind w:left="109"/>
              <w:rPr>
                <w:sz w:val="20"/>
              </w:rPr>
            </w:pPr>
            <w:r>
              <w:rPr>
                <w:sz w:val="20"/>
              </w:rPr>
              <w:t>Committed to the ethos of housing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associations,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include equality and diversity</w:t>
            </w:r>
          </w:p>
          <w:p>
            <w:pPr>
              <w:pStyle w:val="TableParagraph"/>
              <w:spacing w:before="115"/>
              <w:rPr>
                <w:b/>
                <w:sz w:val="20"/>
              </w:rPr>
            </w:pPr>
          </w:p>
          <w:p>
            <w:pPr>
              <w:pStyle w:val="TableParagraph"/>
              <w:ind w:left="109" w:right="109"/>
              <w:rPr>
                <w:sz w:val="20"/>
              </w:rPr>
            </w:pPr>
            <w:r>
              <w:rPr>
                <w:sz w:val="20"/>
              </w:rPr>
              <w:t>Prepared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attend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meetings and training out with office </w:t>
            </w:r>
            <w:r>
              <w:rPr>
                <w:spacing w:val="-2"/>
                <w:sz w:val="20"/>
              </w:rPr>
              <w:t>hours</w:t>
            </w:r>
          </w:p>
          <w:p>
            <w:pPr>
              <w:pStyle w:val="TableParagraph"/>
              <w:spacing w:before="112"/>
              <w:ind w:left="109"/>
              <w:rPr>
                <w:sz w:val="20"/>
              </w:rPr>
            </w:pPr>
            <w:r>
              <w:rPr>
                <w:sz w:val="20"/>
              </w:rPr>
              <w:t>Committed, flexible and adaptable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approach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work </w:t>
            </w:r>
            <w:r>
              <w:rPr>
                <w:spacing w:val="-2"/>
                <w:sz w:val="20"/>
              </w:rPr>
              <w:t>requirements</w:t>
            </w:r>
          </w:p>
          <w:p>
            <w:pPr>
              <w:pStyle w:val="TableParagraph"/>
              <w:spacing w:before="114"/>
              <w:rPr>
                <w:b/>
                <w:sz w:val="20"/>
              </w:rPr>
            </w:pPr>
          </w:p>
          <w:p>
            <w:pPr>
              <w:pStyle w:val="TableParagraph"/>
              <w:ind w:left="109" w:right="109"/>
              <w:rPr>
                <w:sz w:val="20"/>
              </w:rPr>
            </w:pPr>
            <w:r>
              <w:rPr>
                <w:sz w:val="20"/>
              </w:rPr>
              <w:t>Prepared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attend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meetings and training out with office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2978" w:type="dxa"/>
            <w:vMerge w:val="restart"/>
          </w:tcPr>
          <w:p>
            <w:pPr>
              <w:pStyle w:val="TableParagraph"/>
              <w:spacing w:before="230"/>
              <w:ind w:left="110" w:right="153"/>
              <w:rPr>
                <w:sz w:val="20"/>
              </w:rPr>
            </w:pPr>
            <w:r>
              <w:rPr>
                <w:sz w:val="20"/>
              </w:rPr>
              <w:t>The values were created by our colleagues and are designed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just words on a page but to be lived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daily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organisation and to inform our policies, practices and behaviours.</w:t>
            </w:r>
          </w:p>
          <w:p>
            <w:pPr>
              <w:pStyle w:val="TableParagraph"/>
              <w:spacing w:before="22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empat</w:t>
            </w:r>
            <w:r>
              <w:rPr>
                <w:b/>
                <w:spacing w:val="-2"/>
                <w:sz w:val="20"/>
              </w:rPr>
              <w:t>H</w:t>
            </w:r>
            <w:r>
              <w:rPr>
                <w:spacing w:val="-2"/>
                <w:sz w:val="20"/>
              </w:rPr>
              <w:t>y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understand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respond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 the needs of our tenants, customers and colleagues, fostering a supportive and compassionate environment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inn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spacing w:val="-2"/>
                <w:sz w:val="20"/>
              </w:rPr>
              <w:t>vate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0" w:right="234"/>
              <w:rPr>
                <w:sz w:val="20"/>
              </w:rPr>
            </w:pPr>
            <w:r>
              <w:rPr>
                <w:sz w:val="20"/>
              </w:rPr>
              <w:t>We embrace creativity and change,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continuously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seeking better solutions to ways of working, allowing us to drive long-term success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</w:t>
            </w:r>
            <w:r>
              <w:rPr>
                <w:b/>
                <w:spacing w:val="-2"/>
                <w:sz w:val="20"/>
              </w:rPr>
              <w:t>M</w:t>
            </w:r>
            <w:r>
              <w:rPr>
                <w:spacing w:val="-2"/>
                <w:sz w:val="20"/>
              </w:rPr>
              <w:t>mit</w:t>
            </w:r>
          </w:p>
          <w:p>
            <w:pPr>
              <w:pStyle w:val="TableParagraph"/>
              <w:spacing w:before="228"/>
              <w:ind w:left="110" w:right="153"/>
              <w:rPr>
                <w:sz w:val="20"/>
              </w:rPr>
            </w:pPr>
            <w:r>
              <w:rPr>
                <w:sz w:val="20"/>
              </w:rPr>
              <w:t>We take ownership and accountability, following through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we’ll do to provide a high-quality </w:t>
            </w:r>
            <w:r>
              <w:rPr>
                <w:spacing w:val="-2"/>
                <w:sz w:val="20"/>
              </w:rPr>
              <w:t>service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b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spacing w:val="-2"/>
                <w:sz w:val="20"/>
              </w:rPr>
              <w:t>long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0" w:right="153"/>
              <w:rPr>
                <w:sz w:val="20"/>
              </w:rPr>
            </w:pPr>
            <w:r>
              <w:rPr>
                <w:sz w:val="20"/>
              </w:rPr>
              <w:t>We value everyone in our community, promoting an inclusive environment, encouraging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collaboration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diversity</w:t>
            </w:r>
          </w:p>
        </w:tc>
      </w:tr>
      <w:tr>
        <w:trPr>
          <w:trHeight w:val="1831" w:hRule="atLeast"/>
        </w:trPr>
        <w:tc>
          <w:tcPr>
            <w:tcW w:w="506" w:type="dxa"/>
            <w:textDirection w:val="tbRl"/>
          </w:tcPr>
          <w:p>
            <w:pPr>
              <w:pStyle w:val="TableParagraph"/>
              <w:spacing w:before="100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Desirable</w:t>
            </w:r>
          </w:p>
        </w:tc>
        <w:tc>
          <w:tcPr>
            <w:tcW w:w="2976" w:type="dxa"/>
          </w:tcPr>
          <w:p>
            <w:pPr>
              <w:pStyle w:val="TableParagraph"/>
              <w:ind w:left="108" w:right="906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Professional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2976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recruiting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staff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40" w:h="11910" w:orient="landscape"/>
      <w:pgMar w:top="6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38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383" w:hanging="360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2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383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McCann</dc:creator>
  <dcterms:created xsi:type="dcterms:W3CDTF">2025-09-16T10:05:59Z</dcterms:created>
  <dcterms:modified xsi:type="dcterms:W3CDTF">2025-09-16T10:05:59Z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</Properties>
</file>